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592A" w14:textId="77777777" w:rsidR="00052861" w:rsidRDefault="00000000">
      <w:pPr>
        <w:spacing w:before="68"/>
        <w:ind w:left="1745" w:right="143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29F487E3" w14:textId="77777777" w:rsidR="00052861" w:rsidRDefault="00000000">
      <w:pPr>
        <w:spacing w:before="68"/>
        <w:ind w:left="1745" w:right="1436"/>
        <w:jc w:val="both"/>
        <w:rPr>
          <w:color w:val="FF0000"/>
          <w:sz w:val="18"/>
          <w:szCs w:val="18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template</w:t>
      </w:r>
      <w:proofErr w:type="spellEnd"/>
      <w:r>
        <w:rPr>
          <w:sz w:val="24"/>
          <w:szCs w:val="24"/>
        </w:rPr>
        <w:t xml:space="preserve"> do resumo expandido para a modalidade PAINEL -</w:t>
      </w:r>
      <w:r>
        <w:rPr>
          <w:sz w:val="26"/>
          <w:szCs w:val="26"/>
        </w:rPr>
        <w:t xml:space="preserve"> </w:t>
      </w:r>
      <w:r>
        <w:rPr>
          <w:sz w:val="18"/>
          <w:szCs w:val="18"/>
        </w:rPr>
        <w:t>O encaminhamento do Resumo expandido para painel deve seguir a formatação indicada no modelo apontado neste Edital. Recomenda-se que se faça o descarregamento deste modelo).</w:t>
      </w:r>
    </w:p>
    <w:p w14:paraId="250DCB09" w14:textId="77777777" w:rsidR="00052861" w:rsidRDefault="00052861">
      <w:pPr>
        <w:rPr>
          <w:sz w:val="26"/>
          <w:szCs w:val="26"/>
        </w:rPr>
      </w:pPr>
    </w:p>
    <w:p w14:paraId="1D32DB42" w14:textId="77777777" w:rsidR="00052861" w:rsidRDefault="00052861">
      <w:pPr>
        <w:spacing w:before="9"/>
        <w:rPr>
          <w:sz w:val="37"/>
          <w:szCs w:val="37"/>
        </w:rPr>
      </w:pPr>
    </w:p>
    <w:p w14:paraId="4312354A" w14:textId="77777777" w:rsidR="00052861" w:rsidRDefault="00000000">
      <w:pPr>
        <w:ind w:left="1745" w:right="1436"/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>TÍTULO DO TRABALHO e complemento, quando existir</w:t>
      </w:r>
    </w:p>
    <w:p w14:paraId="2C932835" w14:textId="77777777" w:rsidR="00052861" w:rsidRDefault="00000000">
      <w:pPr>
        <w:ind w:left="1745" w:right="1436"/>
        <w:jc w:val="center"/>
        <w:rPr>
          <w:sz w:val="24"/>
          <w:szCs w:val="24"/>
        </w:rPr>
      </w:pPr>
      <w:r>
        <w:rPr>
          <w:sz w:val="24"/>
          <w:szCs w:val="24"/>
        </w:rPr>
        <w:t>[título objetivo, com um máximo de três linhas. Português]</w:t>
      </w:r>
    </w:p>
    <w:p w14:paraId="247A484E" w14:textId="77777777" w:rsidR="00052861" w:rsidRDefault="00052861">
      <w:pPr>
        <w:rPr>
          <w:sz w:val="24"/>
          <w:szCs w:val="24"/>
        </w:rPr>
      </w:pPr>
    </w:p>
    <w:p w14:paraId="0234A405" w14:textId="77777777" w:rsidR="00052861" w:rsidRDefault="00000000">
      <w:pPr>
        <w:ind w:left="6855" w:right="850" w:firstLine="1211"/>
        <w:jc w:val="right"/>
        <w:rPr>
          <w:sz w:val="20"/>
          <w:szCs w:val="20"/>
        </w:rPr>
      </w:pPr>
      <w:r>
        <w:rPr>
          <w:sz w:val="20"/>
          <w:szCs w:val="20"/>
        </w:rPr>
        <w:t>Nome do Primeiro Autor do Artigo Filiação institucional deste primeiro autor Financiamento deste primeiro autor (se houver)</w:t>
      </w:r>
    </w:p>
    <w:p w14:paraId="3884F276" w14:textId="77777777" w:rsidR="00052861" w:rsidRDefault="00052861">
      <w:pPr>
        <w:rPr>
          <w:sz w:val="20"/>
          <w:szCs w:val="20"/>
        </w:rPr>
      </w:pPr>
    </w:p>
    <w:p w14:paraId="5F567DDF" w14:textId="77777777" w:rsidR="00052861" w:rsidRDefault="00000000">
      <w:pPr>
        <w:ind w:left="6810" w:right="850" w:firstLine="1200"/>
        <w:jc w:val="right"/>
        <w:rPr>
          <w:sz w:val="20"/>
          <w:szCs w:val="20"/>
        </w:rPr>
      </w:pPr>
      <w:r>
        <w:rPr>
          <w:sz w:val="20"/>
          <w:szCs w:val="20"/>
        </w:rPr>
        <w:t>Nome do Segundo Autor do Artigo Filiação institucional deste segundo autor Financiamento deste segundo autor (se houver)</w:t>
      </w:r>
    </w:p>
    <w:p w14:paraId="1427BF2A" w14:textId="77777777" w:rsidR="00052861" w:rsidRDefault="00052861">
      <w:pPr>
        <w:spacing w:before="10"/>
        <w:rPr>
          <w:sz w:val="11"/>
          <w:szCs w:val="11"/>
        </w:rPr>
        <w:sectPr w:rsidR="00052861">
          <w:pgSz w:w="11920" w:h="17340"/>
          <w:pgMar w:top="640" w:right="0" w:bottom="1260" w:left="0" w:header="0" w:footer="1062" w:gutter="0"/>
          <w:cols w:space="720"/>
        </w:sectPr>
      </w:pPr>
    </w:p>
    <w:p w14:paraId="53DD57FE" w14:textId="77777777" w:rsidR="00052861" w:rsidRDefault="00052861">
      <w:pPr>
        <w:rPr>
          <w:sz w:val="26"/>
          <w:szCs w:val="26"/>
        </w:rPr>
      </w:pPr>
    </w:p>
    <w:p w14:paraId="6D858BC7" w14:textId="77777777" w:rsidR="00052861" w:rsidRDefault="00052861">
      <w:pPr>
        <w:rPr>
          <w:sz w:val="26"/>
          <w:szCs w:val="26"/>
        </w:rPr>
      </w:pPr>
    </w:p>
    <w:p w14:paraId="37504FB3" w14:textId="77777777" w:rsidR="00052861" w:rsidRDefault="00000000">
      <w:pPr>
        <w:spacing w:before="186"/>
        <w:ind w:left="1161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Resumo:</w:t>
      </w:r>
    </w:p>
    <w:p w14:paraId="1F0E49FD" w14:textId="77777777" w:rsidR="00052861" w:rsidRDefault="00052861">
      <w:pPr>
        <w:spacing w:before="94"/>
        <w:ind w:left="1161" w:right="850" w:firstLine="1289"/>
        <w:jc w:val="right"/>
        <w:rPr>
          <w:sz w:val="20"/>
          <w:szCs w:val="20"/>
        </w:rPr>
        <w:sectPr w:rsidR="00052861">
          <w:type w:val="continuous"/>
          <w:pgSz w:w="11920" w:h="17340"/>
          <w:pgMar w:top="20" w:right="0" w:bottom="280" w:left="0" w:header="360" w:footer="360" w:gutter="0"/>
          <w:cols w:num="2" w:space="720" w:equalWidth="0">
            <w:col w:w="4250" w:space="3419"/>
            <w:col w:w="4250" w:space="0"/>
          </w:cols>
        </w:sectPr>
      </w:pPr>
    </w:p>
    <w:p w14:paraId="02393F16" w14:textId="77777777" w:rsidR="00052861" w:rsidRDefault="00052861">
      <w:pPr>
        <w:spacing w:before="10"/>
        <w:rPr>
          <w:sz w:val="15"/>
          <w:szCs w:val="15"/>
        </w:rPr>
      </w:pPr>
    </w:p>
    <w:p w14:paraId="6935F01A" w14:textId="77777777" w:rsidR="00052861" w:rsidRDefault="00000000">
      <w:pPr>
        <w:spacing w:before="93"/>
        <w:ind w:left="1161" w:right="85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 modalidade RESUMO EXPANDIDO apresenta um sumário conciso do tema, do contexto, do objetivo, da abordagem (metodologia), dos resultados, e das conclusões, contendo entre 500 e 700 palavras. Para isso apresenta-se uma sequência sistemática de sugestões de composição textual. Deve apresentar OBJETO, PRINCIPAL OBJETIVO, METODOLOGIA e RESULTADOS ESPERADOS.</w:t>
      </w:r>
    </w:p>
    <w:p w14:paraId="55490FBB" w14:textId="77777777" w:rsidR="00052861" w:rsidRDefault="00000000">
      <w:pPr>
        <w:spacing w:before="93"/>
        <w:ind w:left="1161" w:right="85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No resumo da modalidade PAINEL, o resumo deverá apresentar um sumário </w:t>
      </w:r>
      <w:proofErr w:type="gramStart"/>
      <w:r>
        <w:rPr>
          <w:rFonts w:ascii="Times New Roman" w:eastAsia="Times New Roman" w:hAnsi="Times New Roman" w:cs="Times New Roman"/>
          <w:i/>
        </w:rPr>
        <w:t>conciso  do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tema, do contexto, do objetivo, da abordagem (metodologia), dos resultados, e das conclusões, contendo entre 200 e 300 palavras. Os resumos e o vídeo para PAINEL devem conter: OBJETO, PRINCIPAL OBJETIVO, METODOLOGIA e RESULTADOS ESPERADOS.</w:t>
      </w:r>
    </w:p>
    <w:p w14:paraId="6EED5432" w14:textId="77777777" w:rsidR="00052861" w:rsidRDefault="00000000">
      <w:pPr>
        <w:ind w:left="1161" w:right="86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Como resultado exemplifica-se este resumo autoexplicativo. Conclui-se refletindo sobre as vantagens da comunicação entre artistas em plataformas de disseminação. Utilizar a formatação Times New </w:t>
      </w:r>
      <w:proofErr w:type="spellStart"/>
      <w:r>
        <w:rPr>
          <w:rFonts w:ascii="Times New Roman" w:eastAsia="Times New Roman" w:hAnsi="Times New Roman" w:cs="Times New Roman"/>
          <w:i/>
        </w:rPr>
        <w:t>Roman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11, itálico, justificado e espaçamento simples. Português, </w:t>
      </w:r>
      <w:proofErr w:type="gramStart"/>
      <w:r>
        <w:rPr>
          <w:rFonts w:ascii="Times New Roman" w:eastAsia="Times New Roman" w:hAnsi="Times New Roman" w:cs="Times New Roman"/>
          <w:i/>
        </w:rPr>
        <w:t>Inglês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ou Espanhol.</w:t>
      </w:r>
    </w:p>
    <w:p w14:paraId="21C3E526" w14:textId="77777777" w:rsidR="00052861" w:rsidRDefault="00052861">
      <w:pPr>
        <w:spacing w:line="360" w:lineRule="auto"/>
        <w:ind w:left="1161" w:right="854" w:firstLine="782"/>
        <w:jc w:val="both"/>
        <w:rPr>
          <w:rFonts w:ascii="Arial" w:eastAsia="Arial" w:hAnsi="Arial" w:cs="Arial"/>
          <w:i/>
        </w:rPr>
      </w:pPr>
    </w:p>
    <w:p w14:paraId="733A9454" w14:textId="77777777" w:rsidR="00052861" w:rsidRDefault="00052861">
      <w:pPr>
        <w:rPr>
          <w:rFonts w:ascii="Arial" w:eastAsia="Arial" w:hAnsi="Arial" w:cs="Arial"/>
          <w:i/>
          <w:sz w:val="24"/>
          <w:szCs w:val="24"/>
        </w:rPr>
      </w:pPr>
    </w:p>
    <w:p w14:paraId="29595D31" w14:textId="77777777" w:rsidR="00052861" w:rsidRDefault="00000000">
      <w:pPr>
        <w:ind w:left="1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Palavras-chave: </w:t>
      </w:r>
      <w:r>
        <w:rPr>
          <w:rFonts w:ascii="Times New Roman" w:eastAsia="Times New Roman" w:hAnsi="Times New Roman" w:cs="Times New Roman"/>
          <w:i/>
        </w:rPr>
        <w:t>meta-artigo; conferência; normas de citação. (utilizar no máximo 5 verbetes)</w:t>
      </w:r>
    </w:p>
    <w:sectPr w:rsidR="00052861">
      <w:type w:val="continuous"/>
      <w:pgSz w:w="11920" w:h="17340"/>
      <w:pgMar w:top="20" w:right="0" w:bottom="280" w:left="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3E7B"/>
    <w:multiLevelType w:val="multilevel"/>
    <w:tmpl w:val="8C4E1DC0"/>
    <w:lvl w:ilvl="0">
      <w:start w:val="1"/>
      <w:numFmt w:val="upperLetter"/>
      <w:lvlText w:val="%1)"/>
      <w:lvlJc w:val="left"/>
      <w:pPr>
        <w:ind w:left="1162" w:hanging="397"/>
      </w:pPr>
      <w:rPr>
        <w:rFonts w:ascii="Arial" w:eastAsia="Arial" w:hAnsi="Arial" w:cs="Arial"/>
        <w:b/>
        <w:sz w:val="23"/>
        <w:szCs w:val="23"/>
      </w:rPr>
    </w:lvl>
    <w:lvl w:ilvl="1">
      <w:numFmt w:val="bullet"/>
      <w:lvlText w:val="●"/>
      <w:lvlJc w:val="left"/>
      <w:pPr>
        <w:ind w:left="1882" w:hanging="360"/>
      </w:pPr>
      <w:rPr>
        <w:rFonts w:ascii="Arial MT" w:eastAsia="Arial MT" w:hAnsi="Arial MT" w:cs="Arial MT"/>
        <w:sz w:val="23"/>
        <w:szCs w:val="23"/>
      </w:rPr>
    </w:lvl>
    <w:lvl w:ilvl="2">
      <w:numFmt w:val="bullet"/>
      <w:lvlText w:val="•"/>
      <w:lvlJc w:val="left"/>
      <w:pPr>
        <w:ind w:left="2995" w:hanging="360"/>
      </w:pPr>
    </w:lvl>
    <w:lvl w:ilvl="3">
      <w:numFmt w:val="bullet"/>
      <w:lvlText w:val="•"/>
      <w:lvlJc w:val="left"/>
      <w:pPr>
        <w:ind w:left="4111" w:hanging="360"/>
      </w:pPr>
    </w:lvl>
    <w:lvl w:ilvl="4">
      <w:numFmt w:val="bullet"/>
      <w:lvlText w:val="•"/>
      <w:lvlJc w:val="left"/>
      <w:pPr>
        <w:ind w:left="5226" w:hanging="360"/>
      </w:pPr>
    </w:lvl>
    <w:lvl w:ilvl="5">
      <w:numFmt w:val="bullet"/>
      <w:lvlText w:val="•"/>
      <w:lvlJc w:val="left"/>
      <w:pPr>
        <w:ind w:left="6342" w:hanging="360"/>
      </w:pPr>
    </w:lvl>
    <w:lvl w:ilvl="6">
      <w:numFmt w:val="bullet"/>
      <w:lvlText w:val="•"/>
      <w:lvlJc w:val="left"/>
      <w:pPr>
        <w:ind w:left="7457" w:hanging="360"/>
      </w:pPr>
    </w:lvl>
    <w:lvl w:ilvl="7">
      <w:numFmt w:val="bullet"/>
      <w:lvlText w:val="•"/>
      <w:lvlJc w:val="left"/>
      <w:pPr>
        <w:ind w:left="8573" w:hanging="360"/>
      </w:pPr>
    </w:lvl>
    <w:lvl w:ilvl="8">
      <w:numFmt w:val="bullet"/>
      <w:lvlText w:val="•"/>
      <w:lvlJc w:val="left"/>
      <w:pPr>
        <w:ind w:left="9688" w:hanging="360"/>
      </w:pPr>
    </w:lvl>
  </w:abstractNum>
  <w:abstractNum w:abstractNumId="1" w15:restartNumberingAfterBreak="0">
    <w:nsid w:val="443A219A"/>
    <w:multiLevelType w:val="multilevel"/>
    <w:tmpl w:val="B016B53C"/>
    <w:lvl w:ilvl="0">
      <w:start w:val="1"/>
      <w:numFmt w:val="decimal"/>
      <w:lvlText w:val="%1."/>
      <w:lvlJc w:val="left"/>
      <w:pPr>
        <w:ind w:left="1162" w:hanging="3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334" w:hanging="467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3404" w:hanging="467"/>
      </w:pPr>
    </w:lvl>
    <w:lvl w:ilvl="3">
      <w:numFmt w:val="bullet"/>
      <w:lvlText w:val="•"/>
      <w:lvlJc w:val="left"/>
      <w:pPr>
        <w:ind w:left="4468" w:hanging="467"/>
      </w:pPr>
    </w:lvl>
    <w:lvl w:ilvl="4">
      <w:numFmt w:val="bullet"/>
      <w:lvlText w:val="•"/>
      <w:lvlJc w:val="left"/>
      <w:pPr>
        <w:ind w:left="5533" w:hanging="467"/>
      </w:pPr>
    </w:lvl>
    <w:lvl w:ilvl="5">
      <w:numFmt w:val="bullet"/>
      <w:lvlText w:val="•"/>
      <w:lvlJc w:val="left"/>
      <w:pPr>
        <w:ind w:left="6597" w:hanging="467"/>
      </w:pPr>
    </w:lvl>
    <w:lvl w:ilvl="6">
      <w:numFmt w:val="bullet"/>
      <w:lvlText w:val="•"/>
      <w:lvlJc w:val="left"/>
      <w:pPr>
        <w:ind w:left="7662" w:hanging="467"/>
      </w:pPr>
    </w:lvl>
    <w:lvl w:ilvl="7">
      <w:numFmt w:val="bullet"/>
      <w:lvlText w:val="•"/>
      <w:lvlJc w:val="left"/>
      <w:pPr>
        <w:ind w:left="8726" w:hanging="467"/>
      </w:pPr>
    </w:lvl>
    <w:lvl w:ilvl="8">
      <w:numFmt w:val="bullet"/>
      <w:lvlText w:val="•"/>
      <w:lvlJc w:val="left"/>
      <w:pPr>
        <w:ind w:left="9791" w:hanging="467"/>
      </w:pPr>
    </w:lvl>
  </w:abstractNum>
  <w:abstractNum w:abstractNumId="2" w15:restartNumberingAfterBreak="0">
    <w:nsid w:val="50191B15"/>
    <w:multiLevelType w:val="multilevel"/>
    <w:tmpl w:val="4E8EEED4"/>
    <w:lvl w:ilvl="0">
      <w:start w:val="1"/>
      <w:numFmt w:val="decimal"/>
      <w:lvlText w:val="%1."/>
      <w:lvlJc w:val="left"/>
      <w:pPr>
        <w:ind w:left="1882" w:hanging="360"/>
      </w:pPr>
      <w:rPr>
        <w:rFonts w:ascii="Arial" w:eastAsia="Arial" w:hAnsi="Arial" w:cs="Arial"/>
        <w:b/>
        <w:sz w:val="23"/>
        <w:szCs w:val="23"/>
      </w:rPr>
    </w:lvl>
    <w:lvl w:ilvl="1">
      <w:start w:val="1"/>
      <w:numFmt w:val="decimal"/>
      <w:lvlText w:val="%1.%2."/>
      <w:lvlJc w:val="left"/>
      <w:pPr>
        <w:ind w:left="2329" w:hanging="447"/>
      </w:pPr>
      <w:rPr>
        <w:rFonts w:ascii="Arial" w:eastAsia="Arial" w:hAnsi="Arial" w:cs="Arial"/>
        <w:b/>
        <w:sz w:val="23"/>
        <w:szCs w:val="23"/>
      </w:rPr>
    </w:lvl>
    <w:lvl w:ilvl="2">
      <w:start w:val="1"/>
      <w:numFmt w:val="decimal"/>
      <w:lvlText w:val="%1.%2.%3."/>
      <w:lvlJc w:val="left"/>
      <w:pPr>
        <w:ind w:left="2506" w:hanging="640"/>
      </w:pPr>
      <w:rPr>
        <w:rFonts w:ascii="Arial" w:eastAsia="Arial" w:hAnsi="Arial" w:cs="Arial"/>
        <w:b/>
        <w:sz w:val="23"/>
        <w:szCs w:val="23"/>
      </w:rPr>
    </w:lvl>
    <w:lvl w:ilvl="3">
      <w:numFmt w:val="bullet"/>
      <w:lvlText w:val="●"/>
      <w:lvlJc w:val="left"/>
      <w:pPr>
        <w:ind w:left="2587" w:hanging="360"/>
      </w:pPr>
      <w:rPr>
        <w:rFonts w:ascii="Arial MT" w:eastAsia="Arial MT" w:hAnsi="Arial MT" w:cs="Arial MT"/>
        <w:sz w:val="23"/>
        <w:szCs w:val="23"/>
      </w:r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4136" w:hanging="360"/>
      </w:pPr>
    </w:lvl>
    <w:lvl w:ilvl="6">
      <w:numFmt w:val="bullet"/>
      <w:lvlText w:val="•"/>
      <w:lvlJc w:val="left"/>
      <w:pPr>
        <w:ind w:left="5693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806" w:hanging="360"/>
      </w:pPr>
    </w:lvl>
  </w:abstractNum>
  <w:num w:numId="1" w16cid:durableId="153493047">
    <w:abstractNumId w:val="1"/>
  </w:num>
  <w:num w:numId="2" w16cid:durableId="1962416295">
    <w:abstractNumId w:val="0"/>
  </w:num>
  <w:num w:numId="3" w16cid:durableId="828599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61"/>
    <w:rsid w:val="00052861"/>
    <w:rsid w:val="008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C2B4"/>
  <w15:docId w15:val="{D70545F1-E1D1-4DE0-B881-F2E1BF59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2133" w:hanging="26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86"/>
      <w:ind w:left="1161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60"/>
      <w:ind w:left="1837" w:hanging="257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4"/>
      <w:ind w:left="2423" w:right="1424"/>
      <w:jc w:val="center"/>
    </w:pPr>
    <w:rPr>
      <w:rFonts w:ascii="Arial" w:eastAsia="Arial" w:hAnsi="Arial" w:cs="Arial"/>
      <w:b/>
      <w:bCs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161" w:firstLine="705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92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PAgrO4JXC/ECKFeR/XaK0ClY9Q==">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Marotto</cp:lastModifiedBy>
  <cp:revision>3</cp:revision>
  <dcterms:created xsi:type="dcterms:W3CDTF">2023-09-21T12:07:00Z</dcterms:created>
  <dcterms:modified xsi:type="dcterms:W3CDTF">2023-11-09T12:09:00Z</dcterms:modified>
</cp:coreProperties>
</file>